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5BE0A8" w14:textId="6B24AF16" w:rsidR="00D46F57" w:rsidRPr="00D7015A" w:rsidRDefault="00D46F57" w:rsidP="00D0092A">
      <w:pPr>
        <w:jc w:val="both"/>
        <w:rPr>
          <w:b/>
          <w:bCs/>
          <w:sz w:val="24"/>
          <w:szCs w:val="24"/>
        </w:rPr>
      </w:pPr>
      <w:r w:rsidRPr="00D46F57">
        <w:rPr>
          <w:b/>
          <w:bCs/>
          <w:sz w:val="24"/>
          <w:szCs w:val="24"/>
        </w:rPr>
        <w:t xml:space="preserve">Concurso </w:t>
      </w:r>
      <w:proofErr w:type="spellStart"/>
      <w:r w:rsidRPr="00D46F57">
        <w:rPr>
          <w:b/>
          <w:bCs/>
          <w:sz w:val="24"/>
          <w:szCs w:val="24"/>
        </w:rPr>
        <w:t>HackaCOM</w:t>
      </w:r>
      <w:proofErr w:type="spellEnd"/>
      <w:r w:rsidRPr="00D46F57">
        <w:rPr>
          <w:b/>
          <w:bCs/>
          <w:sz w:val="24"/>
          <w:szCs w:val="24"/>
        </w:rPr>
        <w:t xml:space="preserve"> </w:t>
      </w:r>
      <w:r w:rsidR="007311DB">
        <w:rPr>
          <w:b/>
          <w:bCs/>
          <w:sz w:val="24"/>
          <w:szCs w:val="24"/>
        </w:rPr>
        <w:t>2026</w:t>
      </w:r>
    </w:p>
    <w:p w14:paraId="082B787A" w14:textId="6630EF5E" w:rsidR="00D46F57" w:rsidRDefault="00D46F57" w:rsidP="00D0092A">
      <w:pPr>
        <w:jc w:val="both"/>
        <w:rPr>
          <w:b/>
          <w:bCs/>
          <w:sz w:val="24"/>
          <w:szCs w:val="24"/>
        </w:rPr>
      </w:pPr>
      <w:r w:rsidRPr="00D46F57">
        <w:rPr>
          <w:b/>
          <w:bCs/>
          <w:sz w:val="24"/>
          <w:szCs w:val="24"/>
        </w:rPr>
        <w:t>Facultad de Comunicación, Universidad ORT Uruguay</w:t>
      </w:r>
    </w:p>
    <w:p w14:paraId="4196F5E9" w14:textId="77777777" w:rsidR="00FA1E0E" w:rsidRPr="00D46F57" w:rsidRDefault="00FA1E0E" w:rsidP="00D0092A">
      <w:pPr>
        <w:jc w:val="both"/>
      </w:pPr>
    </w:p>
    <w:p w14:paraId="5764B3EE" w14:textId="77777777" w:rsidR="00FA1E0E" w:rsidRDefault="00FA1E0E" w:rsidP="00D0092A">
      <w:pPr>
        <w:pStyle w:val="Prrafodelista"/>
        <w:jc w:val="both"/>
      </w:pPr>
      <w:r>
        <w:rPr>
          <w:noProof/>
        </w:rPr>
        <mc:AlternateContent>
          <mc:Choice Requires="wps">
            <w:drawing>
              <wp:anchor distT="0" distB="0" distL="114300" distR="114300" simplePos="0" relativeHeight="251661312" behindDoc="0" locked="0" layoutInCell="1" allowOverlap="1" wp14:anchorId="4D579E08" wp14:editId="35567A50">
                <wp:simplePos x="0" y="0"/>
                <wp:positionH relativeFrom="margin">
                  <wp:posOffset>0</wp:posOffset>
                </wp:positionH>
                <wp:positionV relativeFrom="paragraph">
                  <wp:posOffset>-635</wp:posOffset>
                </wp:positionV>
                <wp:extent cx="5752465" cy="0"/>
                <wp:effectExtent l="0" t="0" r="0" b="0"/>
                <wp:wrapNone/>
                <wp:docPr id="1589666043" name="Conector recto 1"/>
                <wp:cNvGraphicFramePr/>
                <a:graphic xmlns:a="http://schemas.openxmlformats.org/drawingml/2006/main">
                  <a:graphicData uri="http://schemas.microsoft.com/office/word/2010/wordprocessingShape">
                    <wps:wsp>
                      <wps:cNvCnPr/>
                      <wps:spPr>
                        <a:xfrm flipV="1">
                          <a:off x="0" y="0"/>
                          <a:ext cx="57524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76CD48" id="Conector recto 1" o:spid="_x0000_s1026" style="position:absolute;flip:y;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52.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" strokecolor="black [3200]" strokeweight=".5pt">
                <v:stroke joinstyle="miter"/>
                <w10:wrap anchorx="margin"/>
              </v:line>
            </w:pict>
          </mc:Fallback>
        </mc:AlternateContent>
      </w:r>
    </w:p>
    <w:p w14:paraId="06B99A18" w14:textId="25C6825F" w:rsidR="00D46F57" w:rsidRPr="00D46F57" w:rsidRDefault="00D46F57" w:rsidP="00D0092A">
      <w:pPr>
        <w:jc w:val="both"/>
        <w:rPr>
          <w:b/>
          <w:bCs/>
        </w:rPr>
      </w:pPr>
      <w:r w:rsidRPr="00D46F57">
        <w:rPr>
          <w:b/>
          <w:bCs/>
        </w:rPr>
        <w:t>Objetivo</w:t>
      </w:r>
    </w:p>
    <w:p w14:paraId="19593FEC" w14:textId="77777777" w:rsidR="00D46F57" w:rsidRPr="00D46F57" w:rsidRDefault="00D46F57" w:rsidP="00D0092A">
      <w:pPr>
        <w:jc w:val="both"/>
      </w:pPr>
      <w:r w:rsidRPr="00D46F57">
        <w:t xml:space="preserve">Generar un espacio de aprendizaje y creación para </w:t>
      </w:r>
      <w:proofErr w:type="spellStart"/>
      <w:r w:rsidRPr="00D46F57">
        <w:t>liceales</w:t>
      </w:r>
      <w:proofErr w:type="spellEnd"/>
      <w:r w:rsidRPr="00D46F57">
        <w:t xml:space="preserve"> interesados en las carreras de la Facultad de Comunicación.</w:t>
      </w:r>
    </w:p>
    <w:p w14:paraId="682C4426" w14:textId="77777777" w:rsidR="00D46F57" w:rsidRDefault="00D46F57" w:rsidP="00D0092A">
      <w:pPr>
        <w:jc w:val="both"/>
      </w:pPr>
    </w:p>
    <w:p w14:paraId="0FF5F2DD" w14:textId="2AE68294" w:rsidR="00D46F57" w:rsidRPr="00D46F57" w:rsidRDefault="00D46F57" w:rsidP="00D0092A">
      <w:pPr>
        <w:jc w:val="both"/>
        <w:rPr>
          <w:b/>
          <w:bCs/>
        </w:rPr>
      </w:pPr>
      <w:r w:rsidRPr="00D46F57">
        <w:rPr>
          <w:b/>
          <w:bCs/>
        </w:rPr>
        <w:t>Participación</w:t>
      </w:r>
    </w:p>
    <w:p w14:paraId="6972CF9D" w14:textId="77777777" w:rsidR="00D46F57" w:rsidRPr="00D46F57" w:rsidRDefault="00D46F57" w:rsidP="00D0092A">
      <w:pPr>
        <w:jc w:val="both"/>
      </w:pPr>
      <w:r w:rsidRPr="00D46F57">
        <w:t>La inscripción es individual.</w:t>
      </w:r>
    </w:p>
    <w:p w14:paraId="6C028EDA" w14:textId="77777777" w:rsidR="00D46F57" w:rsidRDefault="00D46F57" w:rsidP="00D0092A">
      <w:pPr>
        <w:jc w:val="both"/>
      </w:pPr>
    </w:p>
    <w:p w14:paraId="7493B73D" w14:textId="053F6496" w:rsidR="00D46F57" w:rsidRPr="00D46F57" w:rsidRDefault="00D46F57" w:rsidP="00D0092A">
      <w:pPr>
        <w:jc w:val="both"/>
        <w:rPr>
          <w:b/>
          <w:bCs/>
        </w:rPr>
      </w:pPr>
      <w:r w:rsidRPr="00D46F57">
        <w:rPr>
          <w:b/>
          <w:bCs/>
        </w:rPr>
        <w:t>Propuesta</w:t>
      </w:r>
    </w:p>
    <w:p w14:paraId="61E98D01" w14:textId="77777777" w:rsidR="00D46F57" w:rsidRPr="00D46F57" w:rsidRDefault="00D46F57" w:rsidP="00D0092A">
      <w:pPr>
        <w:jc w:val="both"/>
      </w:pPr>
      <w:r w:rsidRPr="00D46F57">
        <w:t>La participación en el concurso de becas contempla dos instancias:</w:t>
      </w:r>
    </w:p>
    <w:p w14:paraId="57D3444A" w14:textId="77777777" w:rsidR="00D46F57" w:rsidRPr="00D46F57" w:rsidRDefault="00D46F57" w:rsidP="00D0092A">
      <w:pPr>
        <w:ind w:left="708"/>
        <w:jc w:val="both"/>
      </w:pPr>
      <w:r w:rsidRPr="00D46F57">
        <w:t>1) Un taller de storytelling audiovisual a cargo de la Facultad de Comunicación de la Universidad ORT Uruguay. Se otorgarán certificados a quienes se inscriban y completen el taller. La modalidad del espacio será 100 % virtual.</w:t>
      </w:r>
    </w:p>
    <w:p w14:paraId="5EEFBE6C" w14:textId="77777777" w:rsidR="00D46F57" w:rsidRPr="00D46F57" w:rsidRDefault="00D46F57" w:rsidP="00D0092A">
      <w:pPr>
        <w:ind w:left="708"/>
        <w:jc w:val="both"/>
      </w:pPr>
      <w:r w:rsidRPr="00D46F57">
        <w:t>2) Una instancia de producción de un contenido audiovisual o sonoro en el que se podrán abordar temáticas libres. Estas pueden incluir como recursos, a nivel ilustrativo, algunos de los siguientes contenidos: publicidad no tradicional para entornos digitales, mensaje informativo, data storytelling, podcast corporativo institucional o marca personal, ficción, entre otros.</w:t>
      </w:r>
    </w:p>
    <w:p w14:paraId="2E691286" w14:textId="5E057843" w:rsidR="00D46F57" w:rsidRPr="00D46F57" w:rsidRDefault="00D46F57" w:rsidP="00D0092A">
      <w:pPr>
        <w:jc w:val="both"/>
      </w:pPr>
      <w:r w:rsidRPr="00D46F57">
        <w:t>La primera instancia consiste en un taller en el que se impartirán nociones básicas de producción de diferentes formatos y contenidos audiovisuales y sonoros. En esta instancia se desarrollarán géneros expresivos, formatos de productos, nociones de manejo de cámara, captación de sonido y edición, creatividad</w:t>
      </w:r>
      <w:r w:rsidR="00EF0CD7">
        <w:t>,</w:t>
      </w:r>
      <w:r w:rsidRPr="00D46F57">
        <w:t xml:space="preserve"> y construcción de mensajes periodísticos, publicitarios, corporativos, audiovisuales y de marca personal.</w:t>
      </w:r>
    </w:p>
    <w:p w14:paraId="0FF857A1" w14:textId="77777777" w:rsidR="00D46F57" w:rsidRPr="00D46F57" w:rsidRDefault="00D46F57" w:rsidP="00D0092A">
      <w:pPr>
        <w:jc w:val="both"/>
      </w:pPr>
      <w:r w:rsidRPr="00D46F57">
        <w:t>La segunda instancia consiste en un hackathon, es decir, un evento colaborativo en el que se desarrollan producciones sobre la base de consignas concretas. Estas serán administradas en el taller virtual. La realización del producto final será individual.</w:t>
      </w:r>
    </w:p>
    <w:p w14:paraId="454670C3" w14:textId="77777777" w:rsidR="00D46F57" w:rsidRDefault="00D46F57" w:rsidP="00D0092A">
      <w:pPr>
        <w:jc w:val="both"/>
      </w:pPr>
      <w:r w:rsidRPr="00D46F57">
        <w:t>Los diplomas de participación en el taller se otorgarán únicamente a quienes completen la instancia.</w:t>
      </w:r>
    </w:p>
    <w:p w14:paraId="4D48BB54" w14:textId="77777777" w:rsidR="0028695F" w:rsidRPr="00D46F57" w:rsidRDefault="0028695F" w:rsidP="00D0092A">
      <w:pPr>
        <w:jc w:val="both"/>
      </w:pPr>
    </w:p>
    <w:p w14:paraId="78E2763E" w14:textId="77777777" w:rsidR="0028695F" w:rsidRDefault="0028695F" w:rsidP="00D0092A">
      <w:pPr>
        <w:pStyle w:val="Prrafodelista"/>
        <w:jc w:val="both"/>
      </w:pPr>
      <w:r>
        <w:rPr>
          <w:noProof/>
        </w:rPr>
        <mc:AlternateContent>
          <mc:Choice Requires="wps">
            <w:drawing>
              <wp:anchor distT="0" distB="0" distL="114300" distR="114300" simplePos="0" relativeHeight="251659264" behindDoc="0" locked="0" layoutInCell="1" allowOverlap="1" wp14:anchorId="22DF2CED" wp14:editId="66CB3213">
                <wp:simplePos x="0" y="0"/>
                <wp:positionH relativeFrom="margin">
                  <wp:posOffset>0</wp:posOffset>
                </wp:positionH>
                <wp:positionV relativeFrom="paragraph">
                  <wp:posOffset>-635</wp:posOffset>
                </wp:positionV>
                <wp:extent cx="5752465" cy="0"/>
                <wp:effectExtent l="0" t="0" r="0" b="0"/>
                <wp:wrapNone/>
                <wp:docPr id="877695616" name="Conector recto 1"/>
                <wp:cNvGraphicFramePr/>
                <a:graphic xmlns:a="http://schemas.openxmlformats.org/drawingml/2006/main">
                  <a:graphicData uri="http://schemas.microsoft.com/office/word/2010/wordprocessingShape">
                    <wps:wsp>
                      <wps:cNvCnPr/>
                      <wps:spPr>
                        <a:xfrm flipV="1">
                          <a:off x="0" y="0"/>
                          <a:ext cx="57524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AA4B21" id="Conector recto 1" o:spid="_x0000_s1026" style="position:absolute;flip: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52.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" strokecolor="black [3200]" strokeweight=".5pt">
                <v:stroke joinstyle="miter"/>
                <w10:wrap anchorx="margin"/>
              </v:line>
            </w:pict>
          </mc:Fallback>
        </mc:AlternateContent>
      </w:r>
    </w:p>
    <w:p w14:paraId="294C2B94" w14:textId="77777777" w:rsidR="000D1BE7" w:rsidRDefault="000D1BE7" w:rsidP="00D0092A">
      <w:pPr>
        <w:jc w:val="both"/>
        <w:rPr>
          <w:b/>
          <w:bCs/>
        </w:rPr>
      </w:pPr>
    </w:p>
    <w:p w14:paraId="655AD22A" w14:textId="77777777" w:rsidR="000D1BE7" w:rsidRDefault="000D1BE7" w:rsidP="00D0092A">
      <w:pPr>
        <w:jc w:val="both"/>
        <w:rPr>
          <w:b/>
          <w:bCs/>
        </w:rPr>
      </w:pPr>
    </w:p>
    <w:p w14:paraId="184BFEB7" w14:textId="77777777" w:rsidR="000D1BE7" w:rsidRDefault="000D1BE7" w:rsidP="00D0092A">
      <w:pPr>
        <w:jc w:val="both"/>
        <w:rPr>
          <w:b/>
          <w:bCs/>
        </w:rPr>
      </w:pPr>
    </w:p>
    <w:p w14:paraId="2F2E5A3C" w14:textId="36775E3D" w:rsidR="001C585B" w:rsidRPr="00EA4471" w:rsidRDefault="001C585B" w:rsidP="00D0092A">
      <w:pPr>
        <w:jc w:val="both"/>
        <w:rPr>
          <w:b/>
          <w:bCs/>
        </w:rPr>
      </w:pPr>
      <w:r w:rsidRPr="00EA4471">
        <w:rPr>
          <w:b/>
          <w:bCs/>
        </w:rPr>
        <w:lastRenderedPageBreak/>
        <w:t>Premios</w:t>
      </w:r>
    </w:p>
    <w:p w14:paraId="20487FD3" w14:textId="690300D1" w:rsidR="001C585B" w:rsidRDefault="000D1BE7" w:rsidP="00D0092A">
      <w:pPr>
        <w:pStyle w:val="Prrafodelista"/>
        <w:numPr>
          <w:ilvl w:val="0"/>
          <w:numId w:val="1"/>
        </w:numPr>
        <w:jc w:val="both"/>
        <w:rPr>
          <w:b/>
          <w:bCs/>
        </w:rPr>
      </w:pPr>
      <w:r>
        <w:rPr>
          <w:b/>
          <w:bCs/>
        </w:rPr>
        <w:t xml:space="preserve">Primer puesto: </w:t>
      </w:r>
      <w:r w:rsidR="001C585B">
        <w:rPr>
          <w:b/>
          <w:bCs/>
        </w:rPr>
        <w:t>1 beca del 80</w:t>
      </w:r>
      <w:r w:rsidR="00CF57F7">
        <w:rPr>
          <w:b/>
          <w:bCs/>
        </w:rPr>
        <w:t xml:space="preserve"> </w:t>
      </w:r>
      <w:r w:rsidR="001C585B">
        <w:rPr>
          <w:b/>
          <w:bCs/>
        </w:rPr>
        <w:t xml:space="preserve">% </w:t>
      </w:r>
    </w:p>
    <w:p w14:paraId="50858AB1" w14:textId="3343391A" w:rsidR="00536B07" w:rsidRPr="00F82BB0" w:rsidRDefault="000D1BE7" w:rsidP="00D0092A">
      <w:pPr>
        <w:pStyle w:val="Prrafodelista"/>
        <w:numPr>
          <w:ilvl w:val="0"/>
          <w:numId w:val="1"/>
        </w:numPr>
        <w:jc w:val="both"/>
        <w:rPr>
          <w:b/>
          <w:bCs/>
        </w:rPr>
      </w:pPr>
      <w:r>
        <w:rPr>
          <w:b/>
          <w:bCs/>
        </w:rPr>
        <w:t xml:space="preserve">Segundo puesto: </w:t>
      </w:r>
      <w:r w:rsidR="00536B07">
        <w:rPr>
          <w:b/>
          <w:bCs/>
        </w:rPr>
        <w:t>1 beca del 50</w:t>
      </w:r>
      <w:r w:rsidR="00CF57F7">
        <w:rPr>
          <w:b/>
          <w:bCs/>
        </w:rPr>
        <w:t xml:space="preserve"> </w:t>
      </w:r>
      <w:r w:rsidR="00536B07">
        <w:rPr>
          <w:b/>
          <w:bCs/>
        </w:rPr>
        <w:t>%</w:t>
      </w:r>
    </w:p>
    <w:p w14:paraId="185C74D5" w14:textId="34F278DB" w:rsidR="001C585B" w:rsidRPr="00F82BB0" w:rsidRDefault="000D1BE7" w:rsidP="00D0092A">
      <w:pPr>
        <w:pStyle w:val="Prrafodelista"/>
        <w:numPr>
          <w:ilvl w:val="0"/>
          <w:numId w:val="1"/>
        </w:numPr>
        <w:jc w:val="both"/>
        <w:rPr>
          <w:b/>
          <w:bCs/>
        </w:rPr>
      </w:pPr>
      <w:r>
        <w:rPr>
          <w:b/>
          <w:bCs/>
        </w:rPr>
        <w:t xml:space="preserve">Tercer puesto: </w:t>
      </w:r>
      <w:r w:rsidR="00536B07">
        <w:rPr>
          <w:b/>
          <w:bCs/>
        </w:rPr>
        <w:t>1 beca del 30</w:t>
      </w:r>
      <w:r w:rsidR="00CF57F7">
        <w:rPr>
          <w:b/>
          <w:bCs/>
        </w:rPr>
        <w:t xml:space="preserve"> </w:t>
      </w:r>
      <w:r w:rsidR="00536B07">
        <w:rPr>
          <w:b/>
          <w:bCs/>
        </w:rPr>
        <w:t>%</w:t>
      </w:r>
    </w:p>
    <w:p w14:paraId="6A22F714" w14:textId="30625B60" w:rsidR="000D1BE7" w:rsidRDefault="000D1BE7" w:rsidP="00D0092A">
      <w:pPr>
        <w:jc w:val="both"/>
      </w:pPr>
      <w:r>
        <w:t>Par</w:t>
      </w:r>
      <w:r w:rsidRPr="000D1BE7">
        <w:t>a cursar una de las carreras universitarias de la Facultad de Comunicación de la Universidad ORT Uruguay.</w:t>
      </w:r>
    </w:p>
    <w:p w14:paraId="4A3BA6B0" w14:textId="77777777" w:rsidR="000D1BE7" w:rsidRPr="00D46F57" w:rsidRDefault="000D1BE7" w:rsidP="00D0092A">
      <w:pPr>
        <w:jc w:val="both"/>
      </w:pPr>
    </w:p>
    <w:p w14:paraId="6D768467" w14:textId="77777777" w:rsidR="000D1BE7" w:rsidRDefault="000D1BE7" w:rsidP="00D0092A">
      <w:pPr>
        <w:pStyle w:val="Prrafodelista"/>
        <w:jc w:val="both"/>
      </w:pPr>
      <w:r>
        <w:rPr>
          <w:noProof/>
        </w:rPr>
        <mc:AlternateContent>
          <mc:Choice Requires="wps">
            <w:drawing>
              <wp:anchor distT="0" distB="0" distL="114300" distR="114300" simplePos="0" relativeHeight="251663360" behindDoc="0" locked="0" layoutInCell="1" allowOverlap="1" wp14:anchorId="183B761E" wp14:editId="3C2F214F">
                <wp:simplePos x="0" y="0"/>
                <wp:positionH relativeFrom="margin">
                  <wp:posOffset>0</wp:posOffset>
                </wp:positionH>
                <wp:positionV relativeFrom="paragraph">
                  <wp:posOffset>-635</wp:posOffset>
                </wp:positionV>
                <wp:extent cx="5752465" cy="0"/>
                <wp:effectExtent l="0" t="0" r="0" b="0"/>
                <wp:wrapNone/>
                <wp:docPr id="491458250" name="Conector recto 1"/>
                <wp:cNvGraphicFramePr/>
                <a:graphic xmlns:a="http://schemas.openxmlformats.org/drawingml/2006/main">
                  <a:graphicData uri="http://schemas.microsoft.com/office/word/2010/wordprocessingShape">
                    <wps:wsp>
                      <wps:cNvCnPr/>
                      <wps:spPr>
                        <a:xfrm flipV="1">
                          <a:off x="0" y="0"/>
                          <a:ext cx="57524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B6F43D" id="Conector recto 1" o:spid="_x0000_s1026" style="position:absolute;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52.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" strokecolor="black [3200]" strokeweight=".5pt">
                <v:stroke joinstyle="miter"/>
                <w10:wrap anchorx="margin"/>
              </v:line>
            </w:pict>
          </mc:Fallback>
        </mc:AlternateContent>
      </w:r>
    </w:p>
    <w:p w14:paraId="10AF0924" w14:textId="77777777" w:rsidR="00A316A3" w:rsidRPr="00A316A3" w:rsidRDefault="00A316A3" w:rsidP="00D0092A">
      <w:pPr>
        <w:jc w:val="both"/>
        <w:rPr>
          <w:b/>
          <w:bCs/>
        </w:rPr>
      </w:pPr>
      <w:r w:rsidRPr="00A316A3">
        <w:rPr>
          <w:b/>
          <w:bCs/>
        </w:rPr>
        <w:t>Criterios de evaluación</w:t>
      </w:r>
    </w:p>
    <w:p w14:paraId="2B0FD9FC" w14:textId="77777777" w:rsidR="00A316A3" w:rsidRPr="00A316A3" w:rsidRDefault="00A316A3" w:rsidP="00D0092A">
      <w:pPr>
        <w:jc w:val="both"/>
      </w:pPr>
      <w:r w:rsidRPr="00A316A3">
        <w:t>Las producciones serán evaluadas por un jurado conformado por las coordinaciones académicas de las diferentes carreras de la Facultad de Comunicación de ORT.</w:t>
      </w:r>
    </w:p>
    <w:p w14:paraId="645A0C59" w14:textId="77777777" w:rsidR="00A316A3" w:rsidRPr="00A316A3" w:rsidRDefault="00A316A3" w:rsidP="00D0092A">
      <w:pPr>
        <w:jc w:val="both"/>
      </w:pPr>
      <w:r w:rsidRPr="00A316A3">
        <w:t>Los productos serán evaluados según los siguientes criterios:</w:t>
      </w:r>
    </w:p>
    <w:p w14:paraId="7A8B620C" w14:textId="77777777" w:rsidR="00A316A3" w:rsidRPr="00A316A3" w:rsidRDefault="00A316A3" w:rsidP="00D0092A">
      <w:pPr>
        <w:pStyle w:val="Prrafodelista"/>
        <w:numPr>
          <w:ilvl w:val="0"/>
          <w:numId w:val="1"/>
        </w:numPr>
        <w:jc w:val="both"/>
      </w:pPr>
      <w:r w:rsidRPr="00A316A3">
        <w:rPr>
          <w:b/>
          <w:bCs/>
        </w:rPr>
        <w:t xml:space="preserve">Creatividad e innovación: </w:t>
      </w:r>
      <w:r w:rsidRPr="00A316A3">
        <w:t>Originalidad del enfoque y la producción.</w:t>
      </w:r>
    </w:p>
    <w:p w14:paraId="36666A35" w14:textId="77777777" w:rsidR="00A316A3" w:rsidRPr="00A316A3" w:rsidRDefault="00A316A3" w:rsidP="00D0092A">
      <w:pPr>
        <w:pStyle w:val="Prrafodelista"/>
        <w:numPr>
          <w:ilvl w:val="0"/>
          <w:numId w:val="1"/>
        </w:numPr>
        <w:jc w:val="both"/>
      </w:pPr>
      <w:r w:rsidRPr="00A316A3">
        <w:rPr>
          <w:b/>
          <w:bCs/>
        </w:rPr>
        <w:t xml:space="preserve">Calidad técnica: </w:t>
      </w:r>
      <w:r w:rsidRPr="00A316A3">
        <w:t>Uso adecuado de herramientas digitales y claridad en la producción.</w:t>
      </w:r>
    </w:p>
    <w:p w14:paraId="22EFF710" w14:textId="77777777" w:rsidR="00A316A3" w:rsidRDefault="00A316A3" w:rsidP="00D0092A">
      <w:pPr>
        <w:pStyle w:val="Prrafodelista"/>
        <w:numPr>
          <w:ilvl w:val="0"/>
          <w:numId w:val="1"/>
        </w:numPr>
        <w:jc w:val="both"/>
        <w:rPr>
          <w:b/>
          <w:bCs/>
        </w:rPr>
      </w:pPr>
      <w:r w:rsidRPr="00A316A3">
        <w:rPr>
          <w:b/>
          <w:bCs/>
        </w:rPr>
        <w:t xml:space="preserve">Narrativa y estructura: </w:t>
      </w:r>
      <w:r w:rsidRPr="00A316A3">
        <w:t xml:space="preserve">Coherencia, </w:t>
      </w:r>
      <w:proofErr w:type="spellStart"/>
      <w:r w:rsidRPr="00A316A3">
        <w:t>storytelling</w:t>
      </w:r>
      <w:proofErr w:type="spellEnd"/>
      <w:r w:rsidRPr="00A316A3">
        <w:t xml:space="preserve"> y </w:t>
      </w:r>
      <w:proofErr w:type="spellStart"/>
      <w:r w:rsidRPr="00A316A3">
        <w:t>engagement</w:t>
      </w:r>
      <w:proofErr w:type="spellEnd"/>
      <w:r w:rsidRPr="00A316A3">
        <w:t xml:space="preserve"> del contenido.</w:t>
      </w:r>
    </w:p>
    <w:p w14:paraId="76C254C8" w14:textId="2EB9A4B1" w:rsidR="000D1BE7" w:rsidRDefault="00A316A3" w:rsidP="00D0092A">
      <w:pPr>
        <w:pStyle w:val="Prrafodelista"/>
        <w:numPr>
          <w:ilvl w:val="0"/>
          <w:numId w:val="1"/>
        </w:numPr>
        <w:jc w:val="both"/>
      </w:pPr>
      <w:r w:rsidRPr="00A316A3">
        <w:rPr>
          <w:b/>
          <w:bCs/>
        </w:rPr>
        <w:t xml:space="preserve">Impacto y relevancia: </w:t>
      </w:r>
      <w:r w:rsidRPr="00A316A3">
        <w:t>Aporte del contenido en el ámbito elegido.</w:t>
      </w:r>
    </w:p>
    <w:p w14:paraId="496F910F" w14:textId="77777777" w:rsidR="00847081" w:rsidRDefault="00847081" w:rsidP="00D0092A">
      <w:pPr>
        <w:pStyle w:val="Prrafodelista"/>
        <w:jc w:val="both"/>
      </w:pPr>
    </w:p>
    <w:p w14:paraId="2A422090" w14:textId="408BE3E3" w:rsidR="00A316A3" w:rsidRPr="00A316A3" w:rsidRDefault="00847081" w:rsidP="00D0092A">
      <w:pPr>
        <w:pStyle w:val="Prrafodelista"/>
        <w:jc w:val="both"/>
      </w:pPr>
      <w:r>
        <w:rPr>
          <w:noProof/>
        </w:rPr>
        <mc:AlternateContent>
          <mc:Choice Requires="wps">
            <w:drawing>
              <wp:anchor distT="0" distB="0" distL="114300" distR="114300" simplePos="0" relativeHeight="251667456" behindDoc="0" locked="0" layoutInCell="1" allowOverlap="1" wp14:anchorId="51B2608B" wp14:editId="432E8F9C">
                <wp:simplePos x="0" y="0"/>
                <wp:positionH relativeFrom="margin">
                  <wp:posOffset>0</wp:posOffset>
                </wp:positionH>
                <wp:positionV relativeFrom="paragraph">
                  <wp:posOffset>-635</wp:posOffset>
                </wp:positionV>
                <wp:extent cx="5752465" cy="0"/>
                <wp:effectExtent l="0" t="0" r="0" b="0"/>
                <wp:wrapNone/>
                <wp:docPr id="641436934" name="Conector recto 1"/>
                <wp:cNvGraphicFramePr/>
                <a:graphic xmlns:a="http://schemas.openxmlformats.org/drawingml/2006/main">
                  <a:graphicData uri="http://schemas.microsoft.com/office/word/2010/wordprocessingShape">
                    <wps:wsp>
                      <wps:cNvCnPr/>
                      <wps:spPr>
                        <a:xfrm flipV="1">
                          <a:off x="0" y="0"/>
                          <a:ext cx="57524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BF003D" id="Conector recto 1" o:spid="_x0000_s1026" style="position:absolute;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52.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" strokecolor="black [3200]" strokeweight=".5pt">
                <v:stroke joinstyle="miter"/>
                <w10:wrap anchorx="margin"/>
              </v:line>
            </w:pict>
          </mc:Fallback>
        </mc:AlternateContent>
      </w:r>
    </w:p>
    <w:p w14:paraId="49329B4F" w14:textId="13EB944C" w:rsidR="00847081" w:rsidRPr="00847081" w:rsidRDefault="00847081" w:rsidP="00D0092A">
      <w:pPr>
        <w:jc w:val="both"/>
        <w:rPr>
          <w:b/>
          <w:bCs/>
        </w:rPr>
      </w:pPr>
      <w:r w:rsidRPr="00847081">
        <w:rPr>
          <w:b/>
          <w:bCs/>
        </w:rPr>
        <w:t xml:space="preserve">Etapas del </w:t>
      </w:r>
      <w:r w:rsidR="001A36EE">
        <w:rPr>
          <w:b/>
          <w:bCs/>
        </w:rPr>
        <w:t>concurso</w:t>
      </w:r>
    </w:p>
    <w:p w14:paraId="0024104E" w14:textId="77777777" w:rsidR="00290472" w:rsidRPr="00290472" w:rsidRDefault="00290472" w:rsidP="00290472">
      <w:pPr>
        <w:pStyle w:val="Prrafodelista"/>
        <w:numPr>
          <w:ilvl w:val="0"/>
          <w:numId w:val="3"/>
        </w:numPr>
        <w:jc w:val="both"/>
        <w:rPr>
          <w:b/>
          <w:bCs/>
        </w:rPr>
      </w:pPr>
      <w:r w:rsidRPr="00290472">
        <w:rPr>
          <w:b/>
          <w:bCs/>
        </w:rPr>
        <w:t>Workshop virtual</w:t>
      </w:r>
    </w:p>
    <w:p w14:paraId="2F461AC1" w14:textId="0EE84823" w:rsidR="00290472" w:rsidRDefault="00290472" w:rsidP="00290472">
      <w:pPr>
        <w:pStyle w:val="Prrafodelista"/>
        <w:ind w:firstLine="696"/>
        <w:jc w:val="both"/>
      </w:pPr>
      <w:r>
        <w:t>Fecha y hora: 30 de julio de 2026 – 14:00 a 15:30 h.</w:t>
      </w:r>
    </w:p>
    <w:p w14:paraId="2F7D333C" w14:textId="77777777" w:rsidR="00290472" w:rsidRDefault="00290472" w:rsidP="00290472">
      <w:pPr>
        <w:pStyle w:val="Prrafodelista"/>
        <w:ind w:firstLine="696"/>
        <w:jc w:val="both"/>
      </w:pPr>
    </w:p>
    <w:p w14:paraId="712C9056" w14:textId="32263CA9" w:rsidR="00290472" w:rsidRPr="00290472" w:rsidRDefault="00290472" w:rsidP="00290472">
      <w:pPr>
        <w:pStyle w:val="Prrafodelista"/>
        <w:numPr>
          <w:ilvl w:val="0"/>
          <w:numId w:val="3"/>
        </w:numPr>
        <w:jc w:val="both"/>
        <w:rPr>
          <w:b/>
          <w:bCs/>
        </w:rPr>
      </w:pPr>
      <w:r w:rsidRPr="00290472">
        <w:rPr>
          <w:b/>
          <w:bCs/>
        </w:rPr>
        <w:t>Instancia de producción presencial (no obligatoria)</w:t>
      </w:r>
    </w:p>
    <w:p w14:paraId="4F19F6FD" w14:textId="77777777" w:rsidR="00290472" w:rsidRDefault="00290472" w:rsidP="00290472">
      <w:pPr>
        <w:pStyle w:val="Prrafodelista"/>
        <w:ind w:firstLine="696"/>
        <w:jc w:val="both"/>
      </w:pPr>
      <w:r>
        <w:t>Fecha y hora: 13 de agosto de 2026 – 14:30 a 16:00 h.</w:t>
      </w:r>
    </w:p>
    <w:p w14:paraId="509D2E71" w14:textId="03903A51" w:rsidR="00290472" w:rsidRDefault="00290472" w:rsidP="00290472">
      <w:pPr>
        <w:pStyle w:val="Prrafodelista"/>
        <w:ind w:left="1416"/>
        <w:jc w:val="both"/>
      </w:pPr>
      <w:r>
        <w:t>Si bien esta instancia no es obligatoria, se valorarán positivamente aquellas producciones realizadas en las instalaciones y con los equipos de la Universidad ORT Uruguay.</w:t>
      </w:r>
    </w:p>
    <w:p w14:paraId="390B7FCA" w14:textId="77777777" w:rsidR="00290472" w:rsidRPr="00290472" w:rsidRDefault="00290472" w:rsidP="00290472">
      <w:pPr>
        <w:pStyle w:val="Prrafodelista"/>
        <w:ind w:firstLine="696"/>
        <w:jc w:val="both"/>
        <w:rPr>
          <w:b/>
          <w:bCs/>
        </w:rPr>
      </w:pPr>
    </w:p>
    <w:p w14:paraId="67F27893" w14:textId="52151EE6" w:rsidR="00290472" w:rsidRPr="00290472" w:rsidRDefault="00290472" w:rsidP="00290472">
      <w:pPr>
        <w:pStyle w:val="Prrafodelista"/>
        <w:numPr>
          <w:ilvl w:val="0"/>
          <w:numId w:val="3"/>
        </w:numPr>
        <w:jc w:val="both"/>
        <w:rPr>
          <w:b/>
          <w:bCs/>
        </w:rPr>
      </w:pPr>
      <w:r w:rsidRPr="00290472">
        <w:rPr>
          <w:b/>
          <w:bCs/>
        </w:rPr>
        <w:t>Entrega de producto</w:t>
      </w:r>
    </w:p>
    <w:p w14:paraId="5C08987C" w14:textId="77777777" w:rsidR="00290472" w:rsidRDefault="00290472" w:rsidP="00290472">
      <w:pPr>
        <w:pStyle w:val="Prrafodelista"/>
        <w:ind w:firstLine="696"/>
        <w:jc w:val="both"/>
      </w:pPr>
      <w:r>
        <w:t>Fecha y hora: 14 de agosto de 2026 – hasta las 20:00 h.</w:t>
      </w:r>
    </w:p>
    <w:p w14:paraId="50CEBB44" w14:textId="77777777" w:rsidR="00290472" w:rsidRDefault="00290472" w:rsidP="00290472">
      <w:pPr>
        <w:pStyle w:val="Prrafodelista"/>
        <w:ind w:firstLine="696"/>
        <w:jc w:val="both"/>
      </w:pPr>
    </w:p>
    <w:p w14:paraId="5EF4B763" w14:textId="0591A193" w:rsidR="00290472" w:rsidRPr="00290472" w:rsidRDefault="00290472" w:rsidP="00290472">
      <w:pPr>
        <w:pStyle w:val="Prrafodelista"/>
        <w:numPr>
          <w:ilvl w:val="0"/>
          <w:numId w:val="3"/>
        </w:numPr>
        <w:jc w:val="both"/>
        <w:rPr>
          <w:b/>
          <w:bCs/>
        </w:rPr>
      </w:pPr>
      <w:r w:rsidRPr="00290472">
        <w:rPr>
          <w:b/>
          <w:bCs/>
        </w:rPr>
        <w:t>Publicación de resultados</w:t>
      </w:r>
    </w:p>
    <w:p w14:paraId="16EFB815" w14:textId="6D2C3FB5" w:rsidR="00847081" w:rsidRDefault="00290472" w:rsidP="00290472">
      <w:pPr>
        <w:pStyle w:val="Prrafodelista"/>
        <w:ind w:firstLine="696"/>
        <w:jc w:val="both"/>
      </w:pPr>
      <w:r>
        <w:t>Fecha: 20 de agosto de 2026.</w:t>
      </w:r>
    </w:p>
    <w:p w14:paraId="75CD3B3E" w14:textId="77777777" w:rsidR="001A36EE" w:rsidRDefault="001A36EE" w:rsidP="00D0092A">
      <w:pPr>
        <w:jc w:val="both"/>
      </w:pPr>
    </w:p>
    <w:p w14:paraId="3ED69C6C" w14:textId="17AFC009" w:rsidR="000D1BE7" w:rsidRDefault="00A316A3" w:rsidP="00D0092A">
      <w:pPr>
        <w:jc w:val="both"/>
      </w:pPr>
      <w:r>
        <w:rPr>
          <w:noProof/>
        </w:rPr>
        <mc:AlternateContent>
          <mc:Choice Requires="wps">
            <w:drawing>
              <wp:anchor distT="0" distB="0" distL="114300" distR="114300" simplePos="0" relativeHeight="251665408" behindDoc="0" locked="0" layoutInCell="1" allowOverlap="1" wp14:anchorId="40FA43D4" wp14:editId="3E3E700D">
                <wp:simplePos x="0" y="0"/>
                <wp:positionH relativeFrom="margin">
                  <wp:posOffset>0</wp:posOffset>
                </wp:positionH>
                <wp:positionV relativeFrom="paragraph">
                  <wp:posOffset>-635</wp:posOffset>
                </wp:positionV>
                <wp:extent cx="5752465" cy="0"/>
                <wp:effectExtent l="0" t="0" r="0" b="0"/>
                <wp:wrapNone/>
                <wp:docPr id="52860869" name="Conector recto 1"/>
                <wp:cNvGraphicFramePr/>
                <a:graphic xmlns:a="http://schemas.openxmlformats.org/drawingml/2006/main">
                  <a:graphicData uri="http://schemas.microsoft.com/office/word/2010/wordprocessingShape">
                    <wps:wsp>
                      <wps:cNvCnPr/>
                      <wps:spPr>
                        <a:xfrm flipV="1">
                          <a:off x="0" y="0"/>
                          <a:ext cx="57524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93DA8C" id="Conector recto 1" o:spid="_x0000_s1026" style="position:absolute;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52.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" strokecolor="black [3200]" strokeweight=".5pt">
                <v:stroke joinstyle="miter"/>
                <w10:wrap anchorx="margin"/>
              </v:line>
            </w:pict>
          </mc:Fallback>
        </mc:AlternateContent>
      </w:r>
    </w:p>
    <w:p w14:paraId="28280EC1" w14:textId="77777777" w:rsidR="00D0092A" w:rsidRDefault="00D0092A" w:rsidP="00D0092A">
      <w:pPr>
        <w:jc w:val="both"/>
        <w:rPr>
          <w:b/>
          <w:bCs/>
        </w:rPr>
      </w:pPr>
    </w:p>
    <w:p w14:paraId="368AA6A7" w14:textId="77777777" w:rsidR="00D0092A" w:rsidRDefault="00D0092A" w:rsidP="00D0092A">
      <w:pPr>
        <w:jc w:val="both"/>
        <w:rPr>
          <w:b/>
          <w:bCs/>
        </w:rPr>
      </w:pPr>
    </w:p>
    <w:p w14:paraId="1EE675E9" w14:textId="77777777" w:rsidR="00D0092A" w:rsidRDefault="00D0092A" w:rsidP="00D0092A">
      <w:pPr>
        <w:jc w:val="both"/>
        <w:rPr>
          <w:b/>
          <w:bCs/>
        </w:rPr>
      </w:pPr>
    </w:p>
    <w:p w14:paraId="2116D28D" w14:textId="60E4D0C2" w:rsidR="001A36EE" w:rsidRDefault="001A36EE" w:rsidP="00D0092A">
      <w:pPr>
        <w:jc w:val="both"/>
        <w:rPr>
          <w:b/>
          <w:bCs/>
        </w:rPr>
      </w:pPr>
      <w:r w:rsidRPr="001A36EE">
        <w:rPr>
          <w:b/>
          <w:bCs/>
        </w:rPr>
        <w:lastRenderedPageBreak/>
        <w:t xml:space="preserve">Bases y condiciones </w:t>
      </w:r>
    </w:p>
    <w:p w14:paraId="0B43F744" w14:textId="77777777" w:rsidR="00D0092A" w:rsidRDefault="00D0092A" w:rsidP="00D0092A">
      <w:pPr>
        <w:pStyle w:val="Prrafodelista"/>
        <w:numPr>
          <w:ilvl w:val="0"/>
          <w:numId w:val="1"/>
        </w:numPr>
        <w:jc w:val="both"/>
      </w:pPr>
      <w:r w:rsidRPr="00D0092A">
        <w:t xml:space="preserve">Dirigido a estudiantes que en 2026 se encuentran cursando </w:t>
      </w:r>
      <w:proofErr w:type="gramStart"/>
      <w:r w:rsidRPr="00D0092A">
        <w:t>3.°</w:t>
      </w:r>
      <w:proofErr w:type="gramEnd"/>
      <w:r w:rsidRPr="00D0092A">
        <w:t xml:space="preserve"> de EMS, de instituciones públicas o privadas de la República Oriental del Uruguay, o su equivalente en la Universidad del Trabajo del Uruguay (UTU).</w:t>
      </w:r>
    </w:p>
    <w:p w14:paraId="3EB4FED9" w14:textId="77777777" w:rsidR="00D0092A" w:rsidRDefault="00D0092A" w:rsidP="00D0092A">
      <w:pPr>
        <w:pStyle w:val="Prrafodelista"/>
        <w:numPr>
          <w:ilvl w:val="0"/>
          <w:numId w:val="1"/>
        </w:numPr>
        <w:jc w:val="both"/>
      </w:pPr>
      <w:r w:rsidRPr="00D0092A">
        <w:t>Están excluidos de participar los familiares directos de funcionarios de la Facultad de Comunicación de la Universidad ORT Uruguay.</w:t>
      </w:r>
    </w:p>
    <w:p w14:paraId="028E4BF1" w14:textId="77777777" w:rsidR="00D0092A" w:rsidRDefault="00D0092A" w:rsidP="00D0092A">
      <w:pPr>
        <w:pStyle w:val="Prrafodelista"/>
        <w:numPr>
          <w:ilvl w:val="0"/>
          <w:numId w:val="1"/>
        </w:numPr>
        <w:jc w:val="both"/>
      </w:pPr>
      <w:r w:rsidRPr="00D0092A">
        <w:t>Los participantes menores de edad deben presentar la autorización de un representante legal (padre, madre o tutor).</w:t>
      </w:r>
    </w:p>
    <w:p w14:paraId="58590FBB" w14:textId="77777777" w:rsidR="00D0092A" w:rsidRDefault="00D0092A" w:rsidP="00D0092A">
      <w:pPr>
        <w:pStyle w:val="Prrafodelista"/>
        <w:numPr>
          <w:ilvl w:val="0"/>
          <w:numId w:val="1"/>
        </w:numPr>
        <w:jc w:val="both"/>
      </w:pPr>
      <w:r w:rsidRPr="00D0092A">
        <w:t>Al participar en</w:t>
      </w:r>
      <w:r w:rsidRPr="00D0092A">
        <w:rPr>
          <w:b/>
          <w:bCs/>
        </w:rPr>
        <w:t xml:space="preserve"> </w:t>
      </w:r>
      <w:proofErr w:type="spellStart"/>
      <w:r w:rsidRPr="00D0092A">
        <w:rPr>
          <w:b/>
          <w:bCs/>
        </w:rPr>
        <w:t>HackaCOM</w:t>
      </w:r>
      <w:proofErr w:type="spellEnd"/>
      <w:r w:rsidRPr="00D0092A">
        <w:t>, los concursantes aceptan las bases establecidas. No se considerarán propuestas que no cumplan con los plazos o requisitos especificados. Los resultados son inapelables.</w:t>
      </w:r>
    </w:p>
    <w:p w14:paraId="05D9C918" w14:textId="77777777" w:rsidR="00D0092A" w:rsidRDefault="00D0092A" w:rsidP="00D0092A">
      <w:pPr>
        <w:pStyle w:val="Prrafodelista"/>
        <w:numPr>
          <w:ilvl w:val="0"/>
          <w:numId w:val="1"/>
        </w:numPr>
        <w:jc w:val="both"/>
      </w:pPr>
      <w:r w:rsidRPr="00D0092A">
        <w:t>Los ganadores tendrán derecho a usar su beca hasta el inicio del ciclo académico de marzo de 2027.</w:t>
      </w:r>
    </w:p>
    <w:p w14:paraId="2574C113" w14:textId="77777777" w:rsidR="00D0092A" w:rsidRDefault="00D0092A" w:rsidP="00D0092A">
      <w:pPr>
        <w:pStyle w:val="Prrafodelista"/>
        <w:numPr>
          <w:ilvl w:val="0"/>
          <w:numId w:val="1"/>
        </w:numPr>
        <w:jc w:val="both"/>
      </w:pPr>
      <w:r w:rsidRPr="00D0092A">
        <w:t xml:space="preserve">La Universidad ORT Uruguay se reserva el derecho de usar y/o mencionar las propuestas presentadas por los participantes para la difusión de este evento académico. Esto incluye el uso de material fotográfico tomado durante los encuentros del concurso. Estas acciones tienen como fin la difusión y el reconocimiento de las actividades y logros de los estudiantes en el marco de </w:t>
      </w:r>
      <w:proofErr w:type="spellStart"/>
      <w:r w:rsidRPr="00D0092A">
        <w:rPr>
          <w:b/>
          <w:bCs/>
        </w:rPr>
        <w:t>HackaCOM</w:t>
      </w:r>
      <w:proofErr w:type="spellEnd"/>
      <w:r w:rsidRPr="00D0092A">
        <w:t>.</w:t>
      </w:r>
    </w:p>
    <w:p w14:paraId="64F20F0F" w14:textId="77777777" w:rsidR="00D0092A" w:rsidRDefault="00D0092A" w:rsidP="00D0092A">
      <w:pPr>
        <w:pStyle w:val="Prrafodelista"/>
        <w:numPr>
          <w:ilvl w:val="0"/>
          <w:numId w:val="1"/>
        </w:numPr>
        <w:jc w:val="both"/>
      </w:pPr>
      <w:r w:rsidRPr="00D0092A">
        <w:t>Los ganadores no deberán haber cursado otras carreras en la Universidad ORT Uruguay.</w:t>
      </w:r>
    </w:p>
    <w:p w14:paraId="35375739" w14:textId="30A27F15" w:rsidR="00D0092A" w:rsidRPr="00D0092A" w:rsidRDefault="00D0092A" w:rsidP="00D0092A">
      <w:pPr>
        <w:pStyle w:val="Prrafodelista"/>
        <w:numPr>
          <w:ilvl w:val="0"/>
          <w:numId w:val="1"/>
        </w:numPr>
        <w:jc w:val="both"/>
      </w:pPr>
      <w:r w:rsidRPr="00D0092A">
        <w:t>Los reconocimientos de este desafío son para estudiar una de las carreras universitarias de la Facultad de Comunicación de la Universidad ORT Uruguay.</w:t>
      </w:r>
    </w:p>
    <w:sectPr w:rsidR="00D0092A" w:rsidRPr="00D0092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EE7785"/>
    <w:multiLevelType w:val="hybridMultilevel"/>
    <w:tmpl w:val="1D8286CC"/>
    <w:lvl w:ilvl="0" w:tplc="CAEC416C">
      <w:numFmt w:val="bullet"/>
      <w:lvlText w:val="-"/>
      <w:lvlJc w:val="left"/>
      <w:pPr>
        <w:ind w:left="720" w:hanging="360"/>
      </w:pPr>
      <w:rPr>
        <w:rFonts w:ascii="Aptos" w:eastAsiaTheme="minorHAnsi" w:hAnsi="Aptos" w:cstheme="minorBidi"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 w15:restartNumberingAfterBreak="0">
    <w:nsid w:val="30A60182"/>
    <w:multiLevelType w:val="hybridMultilevel"/>
    <w:tmpl w:val="E1681222"/>
    <w:lvl w:ilvl="0" w:tplc="380A000F">
      <w:start w:val="1"/>
      <w:numFmt w:val="decimal"/>
      <w:lvlText w:val="%1."/>
      <w:lvlJc w:val="left"/>
      <w:pPr>
        <w:ind w:left="720" w:hanging="360"/>
      </w:pPr>
      <w:rPr>
        <w:rFonts w:hint="default"/>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15:restartNumberingAfterBreak="0">
    <w:nsid w:val="64294723"/>
    <w:multiLevelType w:val="hybridMultilevel"/>
    <w:tmpl w:val="12A244F4"/>
    <w:lvl w:ilvl="0" w:tplc="380A000F">
      <w:start w:val="1"/>
      <w:numFmt w:val="decimal"/>
      <w:lvlText w:val="%1."/>
      <w:lvlJc w:val="left"/>
      <w:pPr>
        <w:ind w:left="720" w:hanging="360"/>
      </w:pPr>
      <w:rPr>
        <w:rFonts w:hint="default"/>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num w:numId="1" w16cid:durableId="1117287273">
    <w:abstractNumId w:val="0"/>
  </w:num>
  <w:num w:numId="2" w16cid:durableId="2057659261">
    <w:abstractNumId w:val="1"/>
  </w:num>
  <w:num w:numId="3" w16cid:durableId="19269130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F57"/>
    <w:rsid w:val="0003022F"/>
    <w:rsid w:val="000D1BE7"/>
    <w:rsid w:val="00117612"/>
    <w:rsid w:val="001A293F"/>
    <w:rsid w:val="001A36EE"/>
    <w:rsid w:val="001C585B"/>
    <w:rsid w:val="00263AA3"/>
    <w:rsid w:val="0028695F"/>
    <w:rsid w:val="00290472"/>
    <w:rsid w:val="00486939"/>
    <w:rsid w:val="00536B07"/>
    <w:rsid w:val="00560E27"/>
    <w:rsid w:val="005D5F4D"/>
    <w:rsid w:val="005E197E"/>
    <w:rsid w:val="005F4F45"/>
    <w:rsid w:val="007311DB"/>
    <w:rsid w:val="00847081"/>
    <w:rsid w:val="00940513"/>
    <w:rsid w:val="009E01CD"/>
    <w:rsid w:val="00A316A3"/>
    <w:rsid w:val="00AD5F51"/>
    <w:rsid w:val="00C00FC7"/>
    <w:rsid w:val="00CA244E"/>
    <w:rsid w:val="00CF57F7"/>
    <w:rsid w:val="00D0092A"/>
    <w:rsid w:val="00D46F57"/>
    <w:rsid w:val="00D7015A"/>
    <w:rsid w:val="00D818D9"/>
    <w:rsid w:val="00DE436D"/>
    <w:rsid w:val="00EE526C"/>
    <w:rsid w:val="00EF0CD7"/>
    <w:rsid w:val="00F14073"/>
    <w:rsid w:val="00F444A0"/>
    <w:rsid w:val="00FA1E0E"/>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A8D44"/>
  <w15:chartTrackingRefBased/>
  <w15:docId w15:val="{AB78C565-6C13-422C-9EA7-3FF38CA58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UY"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46F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46F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46F5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46F5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46F5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46F5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46F5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46F5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46F5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46F5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46F5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46F5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46F5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46F5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46F5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46F5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46F5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46F57"/>
    <w:rPr>
      <w:rFonts w:eastAsiaTheme="majorEastAsia" w:cstheme="majorBidi"/>
      <w:color w:val="272727" w:themeColor="text1" w:themeTint="D8"/>
    </w:rPr>
  </w:style>
  <w:style w:type="paragraph" w:styleId="Ttulo">
    <w:name w:val="Title"/>
    <w:basedOn w:val="Normal"/>
    <w:next w:val="Normal"/>
    <w:link w:val="TtuloCar"/>
    <w:uiPriority w:val="10"/>
    <w:qFormat/>
    <w:rsid w:val="00D46F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46F5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46F5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46F5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46F57"/>
    <w:pPr>
      <w:spacing w:before="160"/>
      <w:jc w:val="center"/>
    </w:pPr>
    <w:rPr>
      <w:i/>
      <w:iCs/>
      <w:color w:val="404040" w:themeColor="text1" w:themeTint="BF"/>
    </w:rPr>
  </w:style>
  <w:style w:type="character" w:customStyle="1" w:styleId="CitaCar">
    <w:name w:val="Cita Car"/>
    <w:basedOn w:val="Fuentedeprrafopredeter"/>
    <w:link w:val="Cita"/>
    <w:uiPriority w:val="29"/>
    <w:rsid w:val="00D46F57"/>
    <w:rPr>
      <w:i/>
      <w:iCs/>
      <w:color w:val="404040" w:themeColor="text1" w:themeTint="BF"/>
    </w:rPr>
  </w:style>
  <w:style w:type="paragraph" w:styleId="Prrafodelista">
    <w:name w:val="List Paragraph"/>
    <w:basedOn w:val="Normal"/>
    <w:uiPriority w:val="34"/>
    <w:qFormat/>
    <w:rsid w:val="00D46F57"/>
    <w:pPr>
      <w:ind w:left="720"/>
      <w:contextualSpacing/>
    </w:pPr>
  </w:style>
  <w:style w:type="character" w:styleId="nfasisintenso">
    <w:name w:val="Intense Emphasis"/>
    <w:basedOn w:val="Fuentedeprrafopredeter"/>
    <w:uiPriority w:val="21"/>
    <w:qFormat/>
    <w:rsid w:val="00D46F57"/>
    <w:rPr>
      <w:i/>
      <w:iCs/>
      <w:color w:val="0F4761" w:themeColor="accent1" w:themeShade="BF"/>
    </w:rPr>
  </w:style>
  <w:style w:type="paragraph" w:styleId="Citadestacada">
    <w:name w:val="Intense Quote"/>
    <w:basedOn w:val="Normal"/>
    <w:next w:val="Normal"/>
    <w:link w:val="CitadestacadaCar"/>
    <w:uiPriority w:val="30"/>
    <w:qFormat/>
    <w:rsid w:val="00D46F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46F57"/>
    <w:rPr>
      <w:i/>
      <w:iCs/>
      <w:color w:val="0F4761" w:themeColor="accent1" w:themeShade="BF"/>
    </w:rPr>
  </w:style>
  <w:style w:type="character" w:styleId="Referenciaintensa">
    <w:name w:val="Intense Reference"/>
    <w:basedOn w:val="Fuentedeprrafopredeter"/>
    <w:uiPriority w:val="32"/>
    <w:qFormat/>
    <w:rsid w:val="00D46F5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afe6e31-94c4-4f51-980e-cb4fe43217e1"/>
    <lcf76f155ced4ddcb4097134ff3c332f xmlns="9169d82f-6bdb-4850-8dbf-d71e1d6806bb">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D8D1B56948A9FA4BAAA955FD0EA84872" ma:contentTypeVersion="14" ma:contentTypeDescription="Crear nuevo documento." ma:contentTypeScope="" ma:versionID="c8999d361f20f4d6733d520d21de19c6">
  <xsd:schema xmlns:xsd="http://www.w3.org/2001/XMLSchema" xmlns:xs="http://www.w3.org/2001/XMLSchema" xmlns:p="http://schemas.microsoft.com/office/2006/metadata/properties" xmlns:ns2="9169d82f-6bdb-4850-8dbf-d71e1d6806bb" xmlns:ns3="9afe6e31-94c4-4f51-980e-cb4fe43217e1" targetNamespace="http://schemas.microsoft.com/office/2006/metadata/properties" ma:root="true" ma:fieldsID="ed0169b78a973916c2d5e12971ff035d" ns2:_="" ns3:_="">
    <xsd:import namespace="9169d82f-6bdb-4850-8dbf-d71e1d6806bb"/>
    <xsd:import namespace="9afe6e31-94c4-4f51-980e-cb4fe43217e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69d82f-6bdb-4850-8dbf-d71e1d6806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bd3597e9-c387-40f4-8cb2-0eee6c831714"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afe6e31-94c4-4f51-980e-cb4fe43217e1"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54424554-907e-46c2-9711-3b61e983c3f2}" ma:internalName="TaxCatchAll" ma:showField="CatchAllData" ma:web="9afe6e31-94c4-4f51-980e-cb4fe43217e1">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BC6443-2196-41B5-B6C9-DA40B3E7A046}">
  <ds:schemaRefs>
    <ds:schemaRef ds:uri="http://schemas.microsoft.com/office/2006/metadata/properties"/>
    <ds:schemaRef ds:uri="http://schemas.microsoft.com/office/infopath/2007/PartnerControls"/>
    <ds:schemaRef ds:uri="9afe6e31-94c4-4f51-980e-cb4fe43217e1"/>
    <ds:schemaRef ds:uri="9169d82f-6bdb-4850-8dbf-d71e1d6806bb"/>
  </ds:schemaRefs>
</ds:datastoreItem>
</file>

<file path=customXml/itemProps2.xml><?xml version="1.0" encoding="utf-8"?>
<ds:datastoreItem xmlns:ds="http://schemas.openxmlformats.org/officeDocument/2006/customXml" ds:itemID="{24E57C94-E985-4621-8EE5-40066FC232D4}">
  <ds:schemaRefs>
    <ds:schemaRef ds:uri="http://schemas.microsoft.com/sharepoint/v3/contenttype/forms"/>
  </ds:schemaRefs>
</ds:datastoreItem>
</file>

<file path=customXml/itemProps3.xml><?xml version="1.0" encoding="utf-8"?>
<ds:datastoreItem xmlns:ds="http://schemas.openxmlformats.org/officeDocument/2006/customXml" ds:itemID="{F8E0444D-6A2E-425A-A21C-E9FEC22C8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69d82f-6bdb-4850-8dbf-d71e1d6806bb"/>
    <ds:schemaRef ds:uri="9afe6e31-94c4-4f51-980e-cb4fe43217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672</Words>
  <Characters>3698</Characters>
  <Application>Microsoft Office Word</Application>
  <DocSecurity>4</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Avril Tejera Fialho</dc:creator>
  <cp:keywords/>
  <dc:description/>
  <cp:lastModifiedBy>Lucía de los Santos Zapirain</cp:lastModifiedBy>
  <cp:revision>2</cp:revision>
  <dcterms:created xsi:type="dcterms:W3CDTF">2026-06-09T12:42:00Z</dcterms:created>
  <dcterms:modified xsi:type="dcterms:W3CDTF">2026-06-09T12:42:00Z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0x010100D8D1B56948A9FA4BAAA955FD0EA84872</vt:lpwstr>
  </property>
</Properties>
</file>